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2AB" w:rsidRPr="002439BF" w:rsidRDefault="00BC62AB" w:rsidP="00BC62AB">
      <w:pPr>
        <w:jc w:val="center"/>
        <w:rPr>
          <w:rFonts w:ascii="Sketch Block" w:hAnsi="Sketch Block"/>
          <w:color w:val="003300"/>
          <w:sz w:val="32"/>
          <w:szCs w:val="52"/>
        </w:rPr>
      </w:pPr>
      <w:proofErr w:type="spellStart"/>
      <w:r w:rsidRPr="002439BF">
        <w:rPr>
          <w:rFonts w:ascii="Sketch Block" w:hAnsi="Sketch Block"/>
          <w:color w:val="003300"/>
          <w:sz w:val="72"/>
          <w:szCs w:val="52"/>
        </w:rPr>
        <w:t>Alekxis</w:t>
      </w:r>
      <w:proofErr w:type="spellEnd"/>
      <w:r w:rsidRPr="002439BF">
        <w:rPr>
          <w:rFonts w:ascii="Sketch Block" w:hAnsi="Sketch Block"/>
          <w:color w:val="003300"/>
          <w:sz w:val="72"/>
          <w:szCs w:val="52"/>
        </w:rPr>
        <w:t xml:space="preserve"> </w:t>
      </w:r>
      <w:proofErr w:type="spellStart"/>
      <w:r w:rsidRPr="002439BF">
        <w:rPr>
          <w:rFonts w:ascii="Sketch Block" w:hAnsi="Sketch Block"/>
          <w:color w:val="003300"/>
          <w:sz w:val="72"/>
          <w:szCs w:val="52"/>
        </w:rPr>
        <w:t>Prinz</w:t>
      </w:r>
      <w:proofErr w:type="spellEnd"/>
    </w:p>
    <w:p w:rsidR="00ED0AD9" w:rsidRDefault="00BC62AB" w:rsidP="00BC62AB">
      <w:r w:rsidRPr="002439BF">
        <w:rPr>
          <w:rFonts w:ascii="Sketch Block" w:hAnsi="Sketch Block"/>
          <w:noProof/>
          <w:color w:val="003300"/>
          <w:sz w:val="2"/>
          <w:szCs w:val="52"/>
          <w:lang w:eastAsia="pt-BR"/>
        </w:rPr>
        <w:drawing>
          <wp:inline distT="0" distB="0" distL="0" distR="0">
            <wp:extent cx="397565" cy="390559"/>
            <wp:effectExtent l="19050" t="0" r="2485" b="0"/>
            <wp:docPr id="70" name="Imagem 15" descr="D:\TIF_300dpi\AST_038a-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TIF_300dpi\AST_038a-01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81" cy="394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39BF">
        <w:rPr>
          <w:noProof/>
          <w:sz w:val="2"/>
          <w:lang w:eastAsia="pt-BR"/>
        </w:rPr>
        <w:drawing>
          <wp:inline distT="0" distB="0" distL="0" distR="0">
            <wp:extent cx="397565" cy="390560"/>
            <wp:effectExtent l="19050" t="0" r="2485" b="0"/>
            <wp:docPr id="48" name="Imagem 27" descr="D:\TIF_300dpi\AST_038a-0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D:\TIF_300dpi\AST_038a-02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14" cy="392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39BF">
        <w:rPr>
          <w:noProof/>
          <w:sz w:val="2"/>
          <w:lang w:eastAsia="pt-BR"/>
        </w:rPr>
        <w:drawing>
          <wp:inline distT="0" distB="0" distL="0" distR="0">
            <wp:extent cx="397565" cy="390560"/>
            <wp:effectExtent l="19050" t="0" r="2485" b="0"/>
            <wp:docPr id="49" name="Imagem 28" descr="D:\TIF_300dpi\AST_038a-0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D:\TIF_300dpi\AST_038a-03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14" cy="392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39BF">
        <w:rPr>
          <w:noProof/>
          <w:sz w:val="2"/>
          <w:lang w:eastAsia="pt-BR"/>
        </w:rPr>
        <w:drawing>
          <wp:inline distT="0" distB="0" distL="0" distR="0">
            <wp:extent cx="407505" cy="400326"/>
            <wp:effectExtent l="19050" t="0" r="0" b="0"/>
            <wp:docPr id="50" name="Imagem 29" descr="D:\TIF_300dpi\AST_038a-0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D:\TIF_300dpi\AST_038a-04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917" cy="404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39BF">
        <w:rPr>
          <w:noProof/>
          <w:sz w:val="2"/>
          <w:lang w:eastAsia="pt-BR"/>
        </w:rPr>
        <w:drawing>
          <wp:inline distT="0" distB="0" distL="0" distR="0">
            <wp:extent cx="417443" cy="410087"/>
            <wp:effectExtent l="19050" t="0" r="1657" b="0"/>
            <wp:docPr id="51" name="Imagem 30" descr="D:\TIF_300dpi\AST_038a-0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D:\TIF_300dpi\AST_038a-05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82" cy="415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39BF">
        <w:rPr>
          <w:noProof/>
          <w:sz w:val="2"/>
          <w:lang w:eastAsia="pt-BR"/>
        </w:rPr>
        <w:drawing>
          <wp:inline distT="0" distB="0" distL="0" distR="0">
            <wp:extent cx="437322" cy="429616"/>
            <wp:effectExtent l="19050" t="0" r="828" b="0"/>
            <wp:docPr id="52" name="Imagem 31" descr="D:\TIF_300dpi\AST_038a-0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D:\TIF_300dpi\AST_038a-06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84" cy="43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39BF">
        <w:rPr>
          <w:noProof/>
          <w:sz w:val="2"/>
          <w:lang w:eastAsia="pt-BR"/>
        </w:rPr>
        <w:drawing>
          <wp:inline distT="0" distB="0" distL="0" distR="0">
            <wp:extent cx="418272" cy="410902"/>
            <wp:effectExtent l="19050" t="0" r="828" b="0"/>
            <wp:docPr id="53" name="Imagem 32" descr="D:\TIF_300dpi\AST_038a-0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D:\TIF_300dpi\AST_038a-07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91" cy="410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39BF">
        <w:rPr>
          <w:noProof/>
          <w:sz w:val="2"/>
          <w:lang w:eastAsia="pt-BR"/>
        </w:rPr>
        <w:drawing>
          <wp:inline distT="0" distB="0" distL="0" distR="0">
            <wp:extent cx="414814" cy="407504"/>
            <wp:effectExtent l="19050" t="0" r="4286" b="0"/>
            <wp:docPr id="54" name="Imagem 33" descr="D:\TIF_300dpi\AST_038a-0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D:\TIF_300dpi\AST_038a-08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33" cy="40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39BF">
        <w:rPr>
          <w:noProof/>
          <w:sz w:val="2"/>
          <w:lang w:eastAsia="pt-BR"/>
        </w:rPr>
        <w:drawing>
          <wp:inline distT="0" distB="0" distL="0" distR="0">
            <wp:extent cx="418272" cy="410902"/>
            <wp:effectExtent l="19050" t="0" r="828" b="0"/>
            <wp:docPr id="1" name="Imagem 34" descr="D:\TIF_300dpi\AST_038a-0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D:\TIF_300dpi\AST_038a-09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91" cy="410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39BF">
        <w:rPr>
          <w:noProof/>
          <w:sz w:val="2"/>
          <w:lang w:eastAsia="pt-BR"/>
        </w:rPr>
        <w:drawing>
          <wp:inline distT="0" distB="0" distL="0" distR="0">
            <wp:extent cx="408332" cy="401138"/>
            <wp:effectExtent l="19050" t="0" r="0" b="0"/>
            <wp:docPr id="57" name="Imagem 35" descr="D:\TIF_300dpi\AST_038a-1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D:\TIF_300dpi\AST_038a-10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253" cy="40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39BF">
        <w:rPr>
          <w:noProof/>
          <w:sz w:val="2"/>
          <w:lang w:eastAsia="pt-BR"/>
        </w:rPr>
        <w:drawing>
          <wp:inline distT="0" distB="0" distL="0" distR="0">
            <wp:extent cx="428211" cy="383826"/>
            <wp:effectExtent l="19050" t="0" r="0" b="0"/>
            <wp:docPr id="2" name="Imagem 36" descr="D:\TIF_300dpi\AST_038a-1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D:\TIF_300dpi\AST_038a-11.t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25" cy="387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39BF">
        <w:rPr>
          <w:noProof/>
          <w:sz w:val="2"/>
          <w:lang w:eastAsia="pt-BR"/>
        </w:rPr>
        <w:drawing>
          <wp:inline distT="0" distB="0" distL="0" distR="0">
            <wp:extent cx="455437" cy="365780"/>
            <wp:effectExtent l="19050" t="0" r="1763" b="0"/>
            <wp:docPr id="56" name="Imagem 37" descr="D:\TIF_300dpi\AST_038a-1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:\TIF_300dpi\AST_038a-12.t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11" cy="367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2AB" w:rsidRDefault="00BC62AB" w:rsidP="00BC62AB"/>
    <w:p w:rsidR="00BC62AB" w:rsidRDefault="00BC62AB" w:rsidP="00BC62AB"/>
    <w:p w:rsidR="00BC62AB" w:rsidRDefault="00BC62AB" w:rsidP="00BC62AB">
      <w:r>
        <w:t xml:space="preserve">(51) 9119-4183                                      </w:t>
      </w:r>
      <w:hyperlink r:id="rId16" w:history="1">
        <w:r w:rsidRPr="003709F4">
          <w:rPr>
            <w:rStyle w:val="Hyperlink"/>
          </w:rPr>
          <w:t>alekxisprinz@outlook.com</w:t>
        </w:r>
      </w:hyperlink>
    </w:p>
    <w:p w:rsidR="00BC62AB" w:rsidRDefault="00BC62AB" w:rsidP="00BC62AB"/>
    <w:p w:rsidR="00BC62AB" w:rsidRDefault="00BC62AB" w:rsidP="00BC62AB"/>
    <w:p w:rsidR="00BC62AB" w:rsidRDefault="00BC62AB" w:rsidP="00BC62AB"/>
    <w:p w:rsidR="00BC62AB" w:rsidRDefault="00BC62AB" w:rsidP="00BC62AB"/>
    <w:p w:rsidR="00BC62AB" w:rsidRDefault="00BC62AB" w:rsidP="00BC62AB"/>
    <w:p w:rsidR="00BC62AB" w:rsidRPr="00BC62AB" w:rsidRDefault="00BC62AB" w:rsidP="00BC62AB">
      <w:pPr>
        <w:rPr>
          <w:b/>
          <w:sz w:val="24"/>
        </w:rPr>
      </w:pPr>
      <w:r w:rsidRPr="00BC62AB">
        <w:rPr>
          <w:b/>
          <w:sz w:val="24"/>
        </w:rPr>
        <w:t>MAPAS ASTROLÓGICOS E TERAPIA FLORAL</w:t>
      </w:r>
    </w:p>
    <w:p w:rsidR="00BC62AB" w:rsidRDefault="00BC62AB" w:rsidP="00BC62AB">
      <w:pPr>
        <w:spacing w:before="100" w:beforeAutospacing="1" w:after="100" w:afterAutospacing="1" w:line="240" w:lineRule="auto"/>
        <w:rPr>
          <w:rFonts w:ascii="Euphemia" w:eastAsia="Times New Roman" w:hAnsi="Euphemia" w:cs="Times New Roman"/>
          <w:sz w:val="18"/>
          <w:szCs w:val="18"/>
          <w:lang w:eastAsia="pt-BR"/>
        </w:rPr>
      </w:pPr>
      <w:r>
        <w:rPr>
          <w:rFonts w:ascii="Euphemia" w:eastAsia="Times New Roman" w:hAnsi="Euphemia" w:cs="Times New Roman"/>
          <w:sz w:val="18"/>
          <w:szCs w:val="18"/>
          <w:lang w:eastAsia="pt-BR"/>
        </w:rPr>
        <w:t>INTERPRETAÇÕES</w:t>
      </w:r>
    </w:p>
    <w:p w:rsidR="00BC62AB" w:rsidRDefault="00BC62AB" w:rsidP="00BC62AB">
      <w:pPr>
        <w:spacing w:before="100" w:beforeAutospacing="1" w:after="100" w:afterAutospacing="1" w:line="240" w:lineRule="auto"/>
        <w:rPr>
          <w:rFonts w:ascii="Euphemia" w:eastAsia="Times New Roman" w:hAnsi="Euphemia" w:cs="Times New Roman"/>
          <w:sz w:val="18"/>
          <w:szCs w:val="18"/>
          <w:lang w:eastAsia="pt-BR"/>
        </w:rPr>
      </w:pPr>
      <w:r>
        <w:rPr>
          <w:rFonts w:ascii="Euphemia" w:eastAsia="Times New Roman" w:hAnsi="Euphemia" w:cs="Times New Roman"/>
          <w:sz w:val="18"/>
          <w:szCs w:val="18"/>
          <w:lang w:eastAsia="pt-BR"/>
        </w:rPr>
        <w:t>TENDÊNCIAS</w:t>
      </w:r>
    </w:p>
    <w:p w:rsidR="00BC62AB" w:rsidRDefault="00BC62AB" w:rsidP="00BC62AB">
      <w:pPr>
        <w:spacing w:before="100" w:beforeAutospacing="1" w:after="100" w:afterAutospacing="1" w:line="240" w:lineRule="auto"/>
        <w:rPr>
          <w:rFonts w:ascii="Euphemia" w:eastAsia="Times New Roman" w:hAnsi="Euphemia" w:cs="Times New Roman"/>
          <w:sz w:val="18"/>
          <w:szCs w:val="18"/>
          <w:lang w:eastAsia="pt-BR"/>
        </w:rPr>
      </w:pPr>
      <w:r>
        <w:rPr>
          <w:rFonts w:ascii="Euphemia" w:eastAsia="Times New Roman" w:hAnsi="Euphemia" w:cs="Times New Roman"/>
          <w:sz w:val="18"/>
          <w:szCs w:val="18"/>
          <w:lang w:eastAsia="pt-BR"/>
        </w:rPr>
        <w:t>AUTOCONHECIMENTO</w:t>
      </w:r>
    </w:p>
    <w:p w:rsidR="00BC62AB" w:rsidRDefault="00BC62AB" w:rsidP="00BC62AB">
      <w:pPr>
        <w:spacing w:before="100" w:beforeAutospacing="1" w:after="100" w:afterAutospacing="1" w:line="240" w:lineRule="auto"/>
        <w:rPr>
          <w:rFonts w:ascii="Euphemia" w:eastAsia="Times New Roman" w:hAnsi="Euphemia" w:cs="Times New Roman"/>
          <w:sz w:val="18"/>
          <w:szCs w:val="18"/>
          <w:lang w:eastAsia="pt-BR"/>
        </w:rPr>
      </w:pPr>
      <w:r>
        <w:rPr>
          <w:rFonts w:ascii="Euphemia" w:eastAsia="Times New Roman" w:hAnsi="Euphemia" w:cs="Times New Roman"/>
          <w:sz w:val="18"/>
          <w:szCs w:val="18"/>
          <w:lang w:eastAsia="pt-BR"/>
        </w:rPr>
        <w:t>ANÁLISE VOCACIONAL</w:t>
      </w:r>
    </w:p>
    <w:p w:rsidR="00BC62AB" w:rsidRDefault="00BC62AB" w:rsidP="00BC62AB">
      <w:pPr>
        <w:spacing w:before="100" w:beforeAutospacing="1" w:after="100" w:afterAutospacing="1" w:line="240" w:lineRule="auto"/>
        <w:rPr>
          <w:rFonts w:ascii="Euphemia" w:eastAsia="Times New Roman" w:hAnsi="Euphemia" w:cs="Times New Roman"/>
          <w:sz w:val="18"/>
          <w:szCs w:val="18"/>
          <w:lang w:eastAsia="pt-BR"/>
        </w:rPr>
      </w:pPr>
      <w:r>
        <w:rPr>
          <w:rFonts w:ascii="Euphemia" w:eastAsia="Times New Roman" w:hAnsi="Euphemia" w:cs="Times New Roman"/>
          <w:sz w:val="18"/>
          <w:szCs w:val="18"/>
          <w:lang w:eastAsia="pt-BR"/>
        </w:rPr>
        <w:t>DIRECIONAMENTO DE CARREIRA</w:t>
      </w:r>
    </w:p>
    <w:p w:rsidR="00BC62AB" w:rsidRDefault="00BC62AB" w:rsidP="00BC62AB">
      <w:pPr>
        <w:spacing w:before="100" w:beforeAutospacing="1" w:after="100" w:afterAutospacing="1" w:line="240" w:lineRule="auto"/>
        <w:rPr>
          <w:rFonts w:ascii="Euphemia" w:eastAsia="Times New Roman" w:hAnsi="Euphemia" w:cs="Times New Roman"/>
          <w:sz w:val="18"/>
          <w:szCs w:val="18"/>
          <w:lang w:eastAsia="pt-BR"/>
        </w:rPr>
      </w:pPr>
      <w:r>
        <w:rPr>
          <w:rFonts w:ascii="Euphemia" w:eastAsia="Times New Roman" w:hAnsi="Euphemia" w:cs="Times New Roman"/>
          <w:sz w:val="18"/>
          <w:szCs w:val="18"/>
          <w:lang w:eastAsia="pt-BR"/>
        </w:rPr>
        <w:t>RELACIONAMENTOS</w:t>
      </w:r>
    </w:p>
    <w:p w:rsidR="00BC62AB" w:rsidRDefault="00BC62AB" w:rsidP="00BC62AB">
      <w:pPr>
        <w:spacing w:before="100" w:beforeAutospacing="1" w:after="100" w:afterAutospacing="1" w:line="240" w:lineRule="auto"/>
        <w:rPr>
          <w:rFonts w:ascii="Euphemia" w:eastAsia="Times New Roman" w:hAnsi="Euphemia" w:cs="Times New Roman"/>
          <w:sz w:val="18"/>
          <w:szCs w:val="18"/>
          <w:lang w:eastAsia="pt-BR"/>
        </w:rPr>
      </w:pPr>
      <w:r>
        <w:rPr>
          <w:rFonts w:ascii="Euphemia" w:eastAsia="Times New Roman" w:hAnsi="Euphemia" w:cs="Times New Roman"/>
          <w:sz w:val="18"/>
          <w:szCs w:val="18"/>
          <w:lang w:eastAsia="pt-BR"/>
        </w:rPr>
        <w:t>ASTROLOGIA EMPRESARIAL</w:t>
      </w:r>
    </w:p>
    <w:p w:rsidR="00BC62AB" w:rsidRPr="00E90267" w:rsidRDefault="00BC62AB" w:rsidP="00BC62AB">
      <w:pPr>
        <w:spacing w:before="100" w:beforeAutospacing="1" w:after="100" w:afterAutospacing="1" w:line="240" w:lineRule="auto"/>
        <w:rPr>
          <w:rFonts w:ascii="Euphemia" w:eastAsia="Times New Roman" w:hAnsi="Euphemia" w:cs="Times New Roman"/>
          <w:sz w:val="18"/>
          <w:szCs w:val="18"/>
          <w:lang w:eastAsia="pt-BR"/>
        </w:rPr>
      </w:pPr>
      <w:r>
        <w:rPr>
          <w:rFonts w:ascii="Euphemia" w:eastAsia="Times New Roman" w:hAnsi="Euphemia" w:cs="Times New Roman"/>
          <w:sz w:val="18"/>
          <w:szCs w:val="18"/>
          <w:lang w:eastAsia="pt-BR"/>
        </w:rPr>
        <w:t>TERAPIA FLORAL – Florias de Bach e Joel Aleixo</w:t>
      </w:r>
    </w:p>
    <w:p w:rsidR="00BC62AB" w:rsidRDefault="00BC62AB" w:rsidP="00BC62AB"/>
    <w:p w:rsidR="00BC62AB" w:rsidRDefault="00BC62AB" w:rsidP="00BC62AB"/>
    <w:p w:rsidR="00BC62AB" w:rsidRDefault="00BC62AB" w:rsidP="00BC62AB"/>
    <w:p w:rsidR="00BC62AB" w:rsidRDefault="00BC62AB" w:rsidP="00BC62AB"/>
    <w:sectPr w:rsidR="00BC62AB" w:rsidSect="00ED0A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ketch Block">
    <w:panose1 w:val="02000000000000000000"/>
    <w:charset w:val="00"/>
    <w:family w:val="auto"/>
    <w:pitch w:val="variable"/>
    <w:sig w:usb0="80000023" w:usb1="0000004A" w:usb2="00000000" w:usb3="00000000" w:csb0="00000001" w:csb1="00000000"/>
  </w:font>
  <w:font w:name="Euphemia">
    <w:panose1 w:val="020B0503040102020104"/>
    <w:charset w:val="00"/>
    <w:family w:val="swiss"/>
    <w:pitch w:val="variable"/>
    <w:sig w:usb0="8000006F" w:usb1="0000004A" w:usb2="00002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BC62AB"/>
    <w:rsid w:val="00BC62AB"/>
    <w:rsid w:val="00ED0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A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C6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62AB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BC62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13" Type="http://schemas.openxmlformats.org/officeDocument/2006/relationships/image" Target="media/image10.tif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12" Type="http://schemas.openxmlformats.org/officeDocument/2006/relationships/image" Target="media/image9.tif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alekxisprinz@outlook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11" Type="http://schemas.openxmlformats.org/officeDocument/2006/relationships/image" Target="media/image8.tiff"/><Relationship Id="rId5" Type="http://schemas.openxmlformats.org/officeDocument/2006/relationships/image" Target="media/image2.tiff"/><Relationship Id="rId15" Type="http://schemas.openxmlformats.org/officeDocument/2006/relationships/image" Target="media/image12.tiff"/><Relationship Id="rId10" Type="http://schemas.openxmlformats.org/officeDocument/2006/relationships/image" Target="media/image7.tiff"/><Relationship Id="rId4" Type="http://schemas.openxmlformats.org/officeDocument/2006/relationships/image" Target="media/image1.tiff"/><Relationship Id="rId9" Type="http://schemas.openxmlformats.org/officeDocument/2006/relationships/image" Target="media/image6.tiff"/><Relationship Id="rId14" Type="http://schemas.openxmlformats.org/officeDocument/2006/relationships/image" Target="media/image11.tif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316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2014-03-19T15:02:00Z</dcterms:created>
  <dcterms:modified xsi:type="dcterms:W3CDTF">2014-03-19T15:07:00Z</dcterms:modified>
</cp:coreProperties>
</file>